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5D65" w:rsidRPr="00E960BB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="00CD6897" w:rsidRPr="00E960BB">
        <w:rPr>
          <w:rFonts w:ascii="Corbel" w:hAnsi="Corbel"/>
          <w:bCs/>
          <w:i/>
        </w:rPr>
        <w:t xml:space="preserve"> nr </w:t>
      </w:r>
      <w:r w:rsidR="00F17567" w:rsidRPr="00E960BB">
        <w:rPr>
          <w:rFonts w:ascii="Corbel" w:hAnsi="Corbel"/>
          <w:bCs/>
          <w:i/>
        </w:rPr>
        <w:t>12/2019</w:t>
      </w:r>
    </w:p>
    <w:p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9C54AE">
        <w:rPr>
          <w:rFonts w:ascii="Corbel" w:hAnsi="Corbel"/>
          <w:b/>
          <w:smallCaps/>
          <w:sz w:val="24"/>
          <w:szCs w:val="24"/>
        </w:rPr>
        <w:t xml:space="preserve"> </w:t>
      </w:r>
      <w:r w:rsidR="007E1AA2">
        <w:rPr>
          <w:rFonts w:ascii="Corbel" w:hAnsi="Corbel"/>
          <w:i/>
          <w:smallCaps/>
          <w:sz w:val="24"/>
          <w:szCs w:val="24"/>
        </w:rPr>
        <w:t>2021-2024</w:t>
      </w:r>
      <w:bookmarkStart w:id="0" w:name="_GoBack"/>
      <w:bookmarkEnd w:id="0"/>
      <w:r w:rsidR="0085747A" w:rsidRPr="009C54AE">
        <w:rPr>
          <w:rFonts w:ascii="Corbel" w:hAnsi="Corbel"/>
          <w:b/>
          <w:smallCaps/>
          <w:sz w:val="24"/>
          <w:szCs w:val="24"/>
        </w:rPr>
        <w:t xml:space="preserve"> </w:t>
      </w:r>
    </w:p>
    <w:p w:rsidR="0085747A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  </w:t>
      </w:r>
      <w:r w:rsidR="00571C03">
        <w:rPr>
          <w:rFonts w:ascii="Corbel" w:hAnsi="Corbel"/>
          <w:sz w:val="20"/>
          <w:szCs w:val="20"/>
        </w:rPr>
        <w:t>2022-2023</w:t>
      </w:r>
    </w:p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070721" w:rsidRPr="009C54AE" w:rsidTr="00070721">
        <w:tc>
          <w:tcPr>
            <w:tcW w:w="2694" w:type="dxa"/>
            <w:vAlign w:val="center"/>
          </w:tcPr>
          <w:p w:rsidR="00070721" w:rsidRPr="009C54AE" w:rsidRDefault="00070721" w:rsidP="0007072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070721" w:rsidRPr="00A43BF6" w:rsidRDefault="00070721" w:rsidP="00070721">
            <w:pPr>
              <w:pStyle w:val="Odpowiedzi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Filozofia przyrody</w:t>
            </w:r>
          </w:p>
        </w:tc>
      </w:tr>
      <w:tr w:rsidR="00070721" w:rsidRPr="009C54AE" w:rsidTr="00070721">
        <w:tc>
          <w:tcPr>
            <w:tcW w:w="2694" w:type="dxa"/>
            <w:vAlign w:val="center"/>
          </w:tcPr>
          <w:p w:rsidR="00070721" w:rsidRPr="009C54AE" w:rsidRDefault="00070721" w:rsidP="0007072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070721" w:rsidRPr="00A43BF6" w:rsidRDefault="00070721" w:rsidP="00070721">
            <w:pPr>
              <w:pStyle w:val="Odpowiedzi"/>
              <w:rPr>
                <w:b w:val="0"/>
                <w:sz w:val="22"/>
              </w:rPr>
            </w:pPr>
          </w:p>
        </w:tc>
      </w:tr>
      <w:tr w:rsidR="00070721" w:rsidRPr="009C54AE" w:rsidTr="00070721">
        <w:tc>
          <w:tcPr>
            <w:tcW w:w="2694" w:type="dxa"/>
            <w:vAlign w:val="center"/>
          </w:tcPr>
          <w:p w:rsidR="00070721" w:rsidRPr="009C54AE" w:rsidRDefault="00070721" w:rsidP="00070721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070721" w:rsidRPr="00A43BF6" w:rsidRDefault="00070721" w:rsidP="00070721">
            <w:pPr>
              <w:pStyle w:val="Odpowiedzi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Kolegium Nauk Humanistycznych</w:t>
            </w:r>
          </w:p>
        </w:tc>
      </w:tr>
      <w:tr w:rsidR="00070721" w:rsidRPr="009C54AE" w:rsidTr="00070721">
        <w:tc>
          <w:tcPr>
            <w:tcW w:w="2694" w:type="dxa"/>
            <w:vAlign w:val="center"/>
          </w:tcPr>
          <w:p w:rsidR="00070721" w:rsidRPr="009C54AE" w:rsidRDefault="00070721" w:rsidP="0007072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070721" w:rsidRPr="00A43BF6" w:rsidRDefault="00070721" w:rsidP="00070721">
            <w:pPr>
              <w:pStyle w:val="Odpowiedzi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Kolegium Nauk Humanistycznych</w:t>
            </w:r>
          </w:p>
        </w:tc>
      </w:tr>
      <w:tr w:rsidR="00070721" w:rsidRPr="009C54AE" w:rsidTr="00070721">
        <w:tc>
          <w:tcPr>
            <w:tcW w:w="2694" w:type="dxa"/>
            <w:vAlign w:val="center"/>
          </w:tcPr>
          <w:p w:rsidR="00070721" w:rsidRPr="009C54AE" w:rsidRDefault="00070721" w:rsidP="0007072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070721" w:rsidRPr="00A43BF6" w:rsidRDefault="00070721" w:rsidP="00070721">
            <w:pPr>
              <w:pStyle w:val="Odpowiedzi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Filozofia</w:t>
            </w:r>
          </w:p>
        </w:tc>
      </w:tr>
      <w:tr w:rsidR="00070721" w:rsidRPr="009C54AE" w:rsidTr="00070721">
        <w:tc>
          <w:tcPr>
            <w:tcW w:w="2694" w:type="dxa"/>
            <w:vAlign w:val="center"/>
          </w:tcPr>
          <w:p w:rsidR="00070721" w:rsidRPr="009C54AE" w:rsidRDefault="00070721" w:rsidP="0007072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070721" w:rsidRPr="00A43BF6" w:rsidRDefault="00070721" w:rsidP="00070721">
            <w:pPr>
              <w:pStyle w:val="Odpowiedzi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I stopień</w:t>
            </w:r>
          </w:p>
        </w:tc>
      </w:tr>
      <w:tr w:rsidR="00070721" w:rsidRPr="009C54AE" w:rsidTr="00070721">
        <w:tc>
          <w:tcPr>
            <w:tcW w:w="2694" w:type="dxa"/>
            <w:vAlign w:val="center"/>
          </w:tcPr>
          <w:p w:rsidR="00070721" w:rsidRPr="009C54AE" w:rsidRDefault="00070721" w:rsidP="0007072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070721" w:rsidRPr="00A43BF6" w:rsidRDefault="00070721" w:rsidP="00070721">
            <w:pPr>
              <w:pStyle w:val="Odpowiedzi"/>
              <w:rPr>
                <w:b w:val="0"/>
                <w:sz w:val="22"/>
              </w:rPr>
            </w:pPr>
            <w:proofErr w:type="spellStart"/>
            <w:r>
              <w:rPr>
                <w:b w:val="0"/>
                <w:sz w:val="22"/>
              </w:rPr>
              <w:t>Ogólnoakademicki</w:t>
            </w:r>
            <w:proofErr w:type="spellEnd"/>
          </w:p>
        </w:tc>
      </w:tr>
      <w:tr w:rsidR="00070721" w:rsidRPr="009C54AE" w:rsidTr="00070721">
        <w:tc>
          <w:tcPr>
            <w:tcW w:w="2694" w:type="dxa"/>
            <w:vAlign w:val="center"/>
          </w:tcPr>
          <w:p w:rsidR="00070721" w:rsidRPr="009C54AE" w:rsidRDefault="00070721" w:rsidP="0007072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070721" w:rsidRPr="00A43BF6" w:rsidRDefault="00070721" w:rsidP="00070721">
            <w:pPr>
              <w:pStyle w:val="Odpowiedzi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Dzienne</w:t>
            </w:r>
          </w:p>
        </w:tc>
      </w:tr>
      <w:tr w:rsidR="00070721" w:rsidRPr="009C54AE" w:rsidTr="00070721">
        <w:tc>
          <w:tcPr>
            <w:tcW w:w="2694" w:type="dxa"/>
            <w:vAlign w:val="center"/>
          </w:tcPr>
          <w:p w:rsidR="00070721" w:rsidRPr="009C54AE" w:rsidRDefault="00070721" w:rsidP="0007072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070721" w:rsidRPr="00A43BF6" w:rsidRDefault="00070721" w:rsidP="00070721">
            <w:pPr>
              <w:pStyle w:val="Odpowiedzi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Rok II, semestr 3</w:t>
            </w:r>
          </w:p>
        </w:tc>
      </w:tr>
      <w:tr w:rsidR="00070721" w:rsidRPr="009C54AE" w:rsidTr="00070721">
        <w:tc>
          <w:tcPr>
            <w:tcW w:w="2694" w:type="dxa"/>
            <w:vAlign w:val="center"/>
          </w:tcPr>
          <w:p w:rsidR="00070721" w:rsidRPr="009C54AE" w:rsidRDefault="00070721" w:rsidP="0007072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070721" w:rsidRPr="00A43BF6" w:rsidRDefault="00070721" w:rsidP="00070721">
            <w:pPr>
              <w:pStyle w:val="Odpowiedzi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Przedmiot specjalizacyjny</w:t>
            </w:r>
          </w:p>
        </w:tc>
      </w:tr>
      <w:tr w:rsidR="00070721" w:rsidRPr="009C54AE" w:rsidTr="00070721">
        <w:tc>
          <w:tcPr>
            <w:tcW w:w="2694" w:type="dxa"/>
            <w:vAlign w:val="center"/>
          </w:tcPr>
          <w:p w:rsidR="00070721" w:rsidRPr="009C54AE" w:rsidRDefault="00070721" w:rsidP="0007072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070721" w:rsidRPr="00A43BF6" w:rsidRDefault="00070721" w:rsidP="00070721">
            <w:pPr>
              <w:pStyle w:val="Odpowiedzi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Język polski</w:t>
            </w:r>
          </w:p>
        </w:tc>
      </w:tr>
      <w:tr w:rsidR="00070721" w:rsidRPr="009C54AE" w:rsidTr="00070721">
        <w:tc>
          <w:tcPr>
            <w:tcW w:w="2694" w:type="dxa"/>
            <w:vAlign w:val="center"/>
          </w:tcPr>
          <w:p w:rsidR="00070721" w:rsidRPr="009C54AE" w:rsidRDefault="00070721" w:rsidP="0007072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070721" w:rsidRPr="00A43BF6" w:rsidRDefault="00070721" w:rsidP="00070721">
            <w:pPr>
              <w:pStyle w:val="Odpowiedzi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Dr Paweł Balcerak</w:t>
            </w:r>
          </w:p>
        </w:tc>
      </w:tr>
      <w:tr w:rsidR="00070721" w:rsidRPr="009C54AE" w:rsidTr="00070721">
        <w:tc>
          <w:tcPr>
            <w:tcW w:w="2694" w:type="dxa"/>
            <w:vAlign w:val="center"/>
          </w:tcPr>
          <w:p w:rsidR="00070721" w:rsidRPr="009C54AE" w:rsidRDefault="00070721" w:rsidP="0007072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</w:tcPr>
          <w:p w:rsidR="00070721" w:rsidRPr="009C54AE" w:rsidRDefault="00070721" w:rsidP="0007072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b w:val="0"/>
                <w:sz w:val="22"/>
              </w:rPr>
              <w:t>Dr Paweł Balcerak</w:t>
            </w:r>
          </w:p>
        </w:tc>
      </w:tr>
    </w:tbl>
    <w:p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9C54AE" w:rsidRDefault="0007072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7072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7072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7072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30395F" w:rsidRPr="009C54AE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9C54AE" w:rsidRDefault="00070721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/>
          <w:b w:val="0"/>
          <w:szCs w:val="24"/>
        </w:rPr>
        <w:t>X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:rsidR="009C54AE" w:rsidRDefault="00070721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zaliczenie z oceną</w:t>
      </w:r>
    </w:p>
    <w:p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:rsidTr="00745302">
        <w:tc>
          <w:tcPr>
            <w:tcW w:w="9670" w:type="dxa"/>
          </w:tcPr>
          <w:p w:rsidR="0085747A" w:rsidRPr="009C54AE" w:rsidRDefault="00070721" w:rsidP="00070721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Brak</w:t>
            </w:r>
          </w:p>
        </w:tc>
      </w:tr>
    </w:tbl>
    <w:p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070721" w:rsidRPr="009C54AE" w:rsidTr="00923D7D">
        <w:tc>
          <w:tcPr>
            <w:tcW w:w="851" w:type="dxa"/>
            <w:vAlign w:val="center"/>
          </w:tcPr>
          <w:p w:rsidR="00070721" w:rsidRPr="0015424A" w:rsidRDefault="00070721" w:rsidP="00070721">
            <w:pPr>
              <w:pStyle w:val="Podpunkty"/>
              <w:ind w:left="0"/>
              <w:rPr>
                <w:b w:val="0"/>
              </w:rPr>
            </w:pPr>
            <w:r w:rsidRPr="0015424A">
              <w:rPr>
                <w:b w:val="0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070721" w:rsidRPr="0015424A" w:rsidRDefault="00070721" w:rsidP="00070721">
            <w:pPr>
              <w:pStyle w:val="Podpunkty"/>
              <w:ind w:left="0"/>
              <w:jc w:val="left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Znajomość podstaw filozofii przyrody</w:t>
            </w:r>
          </w:p>
        </w:tc>
      </w:tr>
      <w:tr w:rsidR="00070721" w:rsidRPr="009C54AE" w:rsidTr="00923D7D">
        <w:tc>
          <w:tcPr>
            <w:tcW w:w="851" w:type="dxa"/>
            <w:vAlign w:val="center"/>
          </w:tcPr>
          <w:p w:rsidR="00070721" w:rsidRPr="005E6E85" w:rsidRDefault="00070721" w:rsidP="00070721">
            <w:pPr>
              <w:pStyle w:val="Cele"/>
              <w:spacing w:before="40" w:after="40"/>
              <w:ind w:left="0" w:firstLine="0"/>
              <w:jc w:val="left"/>
            </w:pPr>
            <w:r>
              <w:t>C2</w:t>
            </w:r>
          </w:p>
        </w:tc>
        <w:tc>
          <w:tcPr>
            <w:tcW w:w="8819" w:type="dxa"/>
            <w:vAlign w:val="center"/>
          </w:tcPr>
          <w:p w:rsidR="00070721" w:rsidRPr="005E6E85" w:rsidRDefault="00070721" w:rsidP="00070721">
            <w:pPr>
              <w:pStyle w:val="Podpunkty"/>
              <w:spacing w:before="40" w:after="40"/>
              <w:ind w:left="0"/>
              <w:jc w:val="left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Znajomość aktualnego stanu filozofii przyrody</w:t>
            </w:r>
          </w:p>
        </w:tc>
      </w:tr>
      <w:tr w:rsidR="00070721" w:rsidRPr="009C54AE" w:rsidTr="00923D7D">
        <w:tc>
          <w:tcPr>
            <w:tcW w:w="851" w:type="dxa"/>
            <w:vAlign w:val="center"/>
          </w:tcPr>
          <w:p w:rsidR="00070721" w:rsidRPr="005E6E85" w:rsidRDefault="00070721" w:rsidP="00070721">
            <w:pPr>
              <w:pStyle w:val="Podpunkty"/>
              <w:spacing w:before="40" w:after="40"/>
              <w:ind w:left="0"/>
              <w:jc w:val="left"/>
              <w:rPr>
                <w:b w:val="0"/>
              </w:rPr>
            </w:pPr>
            <w:r>
              <w:rPr>
                <w:b w:val="0"/>
              </w:rPr>
              <w:t>C3</w:t>
            </w:r>
          </w:p>
        </w:tc>
        <w:tc>
          <w:tcPr>
            <w:tcW w:w="8819" w:type="dxa"/>
            <w:vAlign w:val="center"/>
          </w:tcPr>
          <w:p w:rsidR="00070721" w:rsidRPr="005E6E85" w:rsidRDefault="00070721" w:rsidP="00070721">
            <w:pPr>
              <w:pStyle w:val="Podpunkty"/>
              <w:spacing w:before="40" w:after="40"/>
              <w:ind w:left="0"/>
              <w:jc w:val="left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Rozumienie relacji filozofii przyrody z naukami przyrodniczymi</w:t>
            </w:r>
          </w:p>
        </w:tc>
      </w:tr>
      <w:tr w:rsidR="00070721" w:rsidRPr="009C54AE" w:rsidTr="00923D7D">
        <w:tc>
          <w:tcPr>
            <w:tcW w:w="851" w:type="dxa"/>
            <w:vAlign w:val="center"/>
          </w:tcPr>
          <w:p w:rsidR="00070721" w:rsidRDefault="00070721" w:rsidP="00070721">
            <w:pPr>
              <w:pStyle w:val="Podpunkty"/>
              <w:spacing w:before="40" w:after="40"/>
              <w:ind w:left="0"/>
              <w:jc w:val="left"/>
              <w:rPr>
                <w:b w:val="0"/>
              </w:rPr>
            </w:pPr>
            <w:r>
              <w:rPr>
                <w:b w:val="0"/>
              </w:rPr>
              <w:t>C4</w:t>
            </w:r>
          </w:p>
        </w:tc>
        <w:tc>
          <w:tcPr>
            <w:tcW w:w="8819" w:type="dxa"/>
            <w:vAlign w:val="center"/>
          </w:tcPr>
          <w:p w:rsidR="00070721" w:rsidRDefault="00070721" w:rsidP="00070721">
            <w:pPr>
              <w:pStyle w:val="Podpunkty"/>
              <w:spacing w:before="40" w:after="40"/>
              <w:ind w:left="0"/>
              <w:jc w:val="left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Znajomość filozoficznych konsekwencji niektórych koncepcji naukowych (takich jak teoria ewolucji, fizyka relatywistyczna, itp.)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5976"/>
        <w:gridCol w:w="1865"/>
      </w:tblGrid>
      <w:tr w:rsidR="0085747A" w:rsidRPr="009C54AE" w:rsidTr="0071620A">
        <w:tc>
          <w:tcPr>
            <w:tcW w:w="1701" w:type="dxa"/>
            <w:vAlign w:val="center"/>
          </w:tcPr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:rsidTr="005E6E85">
        <w:tc>
          <w:tcPr>
            <w:tcW w:w="170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:rsidR="00070721" w:rsidRPr="00070721" w:rsidRDefault="00070721" w:rsidP="00070721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Absolwent zna i rozumie </w:t>
            </w:r>
            <w:r w:rsidRPr="00070721">
              <w:rPr>
                <w:rFonts w:ascii="Corbel" w:hAnsi="Corbel"/>
                <w:b w:val="0"/>
                <w:smallCaps w:val="0"/>
                <w:szCs w:val="24"/>
              </w:rPr>
              <w:t>w zaawansowanym stopniu:</w:t>
            </w:r>
          </w:p>
          <w:p w:rsidR="0085747A" w:rsidRPr="009C54AE" w:rsidRDefault="00070721" w:rsidP="0007072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70721">
              <w:rPr>
                <w:rFonts w:ascii="Corbel" w:hAnsi="Corbel"/>
                <w:b w:val="0"/>
                <w:smallCaps w:val="0"/>
                <w:szCs w:val="24"/>
              </w:rPr>
              <w:t>- miejsce i znaczenie filozofii w relacji do nauk, jej specyfikę przedmiotową i metodologiczną, terminologię filozoficzną w języku polskim, a w wybranym języku obcym - terminologię na poziomie podstawowym; zależności między subdyscyplinami filozoficznymi,  metody badawcze i strategie argumentacyjne właściwe dla subdyscyplin filozoficznych, oraz główne kierunki w ich obrębie; metody interpretacji tekstu filozoficznego</w:t>
            </w:r>
          </w:p>
        </w:tc>
        <w:tc>
          <w:tcPr>
            <w:tcW w:w="1873" w:type="dxa"/>
          </w:tcPr>
          <w:p w:rsidR="0085747A" w:rsidRPr="009C54AE" w:rsidRDefault="0007072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sz w:val="20"/>
                <w:szCs w:val="20"/>
              </w:rPr>
              <w:t>K_W01</w:t>
            </w:r>
          </w:p>
        </w:tc>
      </w:tr>
      <w:tr w:rsidR="0085747A" w:rsidRPr="009C54AE" w:rsidTr="005E6E85">
        <w:tc>
          <w:tcPr>
            <w:tcW w:w="170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="00070721" w:rsidRPr="00070721" w:rsidRDefault="00070721" w:rsidP="00070721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Absolwent potrafi </w:t>
            </w:r>
            <w:r w:rsidRPr="00070721">
              <w:rPr>
                <w:rFonts w:ascii="Corbel" w:hAnsi="Corbel"/>
                <w:b w:val="0"/>
                <w:smallCaps w:val="0"/>
                <w:szCs w:val="24"/>
              </w:rPr>
              <w:t xml:space="preserve">rozpoznawać odmienne stanowiska światopoglądowe i wyobrażenia kulturowe na poziomie umożliwiającym dialog między nimi; stosować typowe strategie argumentacyjne, konstruować argumenty krytyczne, formułować odpowiedzi na krytykę; interpretować tekst filozoficzny, słuchać ze zrozumieniem ustnych prezentacji idei i argumentów filozoficznych, analizować te idee i argumenty (uzasadniać i krytykować), wykrywać zależności między tezami oraz zależności między ideami filozoficznymi a procesami społecznymi i kulturalnymi </w:t>
            </w:r>
          </w:p>
          <w:p w:rsidR="0085747A" w:rsidRPr="009C54AE" w:rsidRDefault="00070721" w:rsidP="0007072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70721">
              <w:rPr>
                <w:rFonts w:ascii="Corbel" w:hAnsi="Corbel"/>
                <w:b w:val="0"/>
                <w:smallCaps w:val="0"/>
                <w:szCs w:val="24"/>
              </w:rPr>
              <w:t>- posługiwać się językiem obcym na poziomie B2 ESOKJ, pisać proste rozprawy z samodzielnie dobraną literaturą, tłumaczyć prosty tekst filozoficzny na wybrany język obcy, tłumaczyć średnio trudny tekst filozoficzny z wybranego języka obcego</w:t>
            </w:r>
          </w:p>
        </w:tc>
        <w:tc>
          <w:tcPr>
            <w:tcW w:w="1873" w:type="dxa"/>
          </w:tcPr>
          <w:p w:rsidR="0085747A" w:rsidRPr="009C54AE" w:rsidRDefault="0007072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sz w:val="20"/>
                <w:szCs w:val="20"/>
              </w:rPr>
              <w:t>K_U02</w:t>
            </w:r>
          </w:p>
        </w:tc>
      </w:tr>
      <w:tr w:rsidR="0085747A" w:rsidRPr="009C54AE" w:rsidTr="005E6E85">
        <w:tc>
          <w:tcPr>
            <w:tcW w:w="170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070721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096" w:type="dxa"/>
          </w:tcPr>
          <w:p w:rsidR="0085747A" w:rsidRPr="009C54AE" w:rsidRDefault="0007072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Absolwent jest gotów do </w:t>
            </w:r>
            <w:r w:rsidRPr="00070721">
              <w:rPr>
                <w:rFonts w:ascii="Corbel" w:hAnsi="Corbel"/>
                <w:b w:val="0"/>
                <w:smallCaps w:val="0"/>
                <w:szCs w:val="24"/>
              </w:rPr>
              <w:t>działań na rzecz zachowania dziedzictwa filozoficznego i brania odpowiedzialności za trafność przekazywanej wiedzy;  ciągłego dokształcania i rozwoju zawodowego</w:t>
            </w:r>
          </w:p>
        </w:tc>
        <w:tc>
          <w:tcPr>
            <w:tcW w:w="1873" w:type="dxa"/>
          </w:tcPr>
          <w:p w:rsidR="0085747A" w:rsidRPr="009C54AE" w:rsidRDefault="0007072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sz w:val="20"/>
                <w:szCs w:val="20"/>
              </w:rPr>
              <w:t>K_K03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070721" w:rsidRPr="009C54AE" w:rsidTr="00923D7D">
        <w:tc>
          <w:tcPr>
            <w:tcW w:w="9639" w:type="dxa"/>
          </w:tcPr>
          <w:p w:rsidR="00070721" w:rsidRPr="00AF4A52" w:rsidRDefault="00070721" w:rsidP="00070721">
            <w:pPr>
              <w:pStyle w:val="Akapitzlist"/>
              <w:spacing w:after="0"/>
              <w:ind w:left="0"/>
            </w:pPr>
            <w:r>
              <w:t>Rola wiedzy naukowej w filozofii przyrody</w:t>
            </w:r>
          </w:p>
        </w:tc>
      </w:tr>
      <w:tr w:rsidR="00070721" w:rsidRPr="009C54AE" w:rsidTr="00923D7D">
        <w:tc>
          <w:tcPr>
            <w:tcW w:w="9639" w:type="dxa"/>
          </w:tcPr>
          <w:p w:rsidR="00070721" w:rsidRPr="00AF4A52" w:rsidRDefault="00070721" w:rsidP="00070721">
            <w:pPr>
              <w:pStyle w:val="Akapitzlist"/>
              <w:spacing w:after="0"/>
              <w:ind w:left="0"/>
            </w:pPr>
            <w:r>
              <w:t>Przestrzeń i czas jako podstawowe kategorie przyrodnicze</w:t>
            </w:r>
          </w:p>
        </w:tc>
      </w:tr>
      <w:tr w:rsidR="00070721" w:rsidRPr="009C54AE" w:rsidTr="00923D7D">
        <w:tc>
          <w:tcPr>
            <w:tcW w:w="9639" w:type="dxa"/>
          </w:tcPr>
          <w:p w:rsidR="00070721" w:rsidRPr="00AF4A52" w:rsidRDefault="00070721" w:rsidP="00070721">
            <w:pPr>
              <w:pStyle w:val="Akapitzlist"/>
              <w:spacing w:after="0"/>
              <w:ind w:left="0"/>
            </w:pPr>
            <w:r>
              <w:t>Absolutystyczne i relatywistyczne koncepcje czasu i przestrzeni</w:t>
            </w:r>
          </w:p>
        </w:tc>
      </w:tr>
      <w:tr w:rsidR="00070721" w:rsidRPr="009C54AE" w:rsidTr="00923D7D">
        <w:tc>
          <w:tcPr>
            <w:tcW w:w="9639" w:type="dxa"/>
          </w:tcPr>
          <w:p w:rsidR="00070721" w:rsidRPr="00AF4A52" w:rsidRDefault="00070721" w:rsidP="00070721">
            <w:pPr>
              <w:pStyle w:val="Akapitzlist"/>
              <w:spacing w:after="0"/>
              <w:ind w:left="0"/>
            </w:pPr>
            <w:r>
              <w:t>Atomistyczne i holistyczne koncepcje materii i substancji</w:t>
            </w:r>
          </w:p>
        </w:tc>
      </w:tr>
      <w:tr w:rsidR="00070721" w:rsidRPr="009C54AE" w:rsidTr="00923D7D">
        <w:tc>
          <w:tcPr>
            <w:tcW w:w="9639" w:type="dxa"/>
          </w:tcPr>
          <w:p w:rsidR="00070721" w:rsidRPr="004B2DBA" w:rsidRDefault="00070721" w:rsidP="00070721">
            <w:pPr>
              <w:pStyle w:val="Akapitzlist"/>
              <w:spacing w:after="0"/>
              <w:ind w:left="0"/>
            </w:pPr>
            <w:r>
              <w:t xml:space="preserve">Redukcjonizm, </w:t>
            </w:r>
            <w:proofErr w:type="spellStart"/>
            <w:r>
              <w:t>antyredukcjonizm</w:t>
            </w:r>
            <w:proofErr w:type="spellEnd"/>
            <w:r>
              <w:t xml:space="preserve"> i emergentyzm</w:t>
            </w:r>
          </w:p>
        </w:tc>
      </w:tr>
      <w:tr w:rsidR="00070721" w:rsidRPr="009C54AE" w:rsidTr="00923D7D">
        <w:tc>
          <w:tcPr>
            <w:tcW w:w="9639" w:type="dxa"/>
          </w:tcPr>
          <w:p w:rsidR="00070721" w:rsidRPr="004B2DBA" w:rsidRDefault="00070721" w:rsidP="00070721">
            <w:pPr>
              <w:pStyle w:val="Akapitzlist"/>
              <w:spacing w:after="0"/>
              <w:ind w:left="0"/>
            </w:pPr>
            <w:r>
              <w:t xml:space="preserve">Determinizm, </w:t>
            </w:r>
            <w:proofErr w:type="spellStart"/>
            <w:r>
              <w:t>intdeterminizm</w:t>
            </w:r>
            <w:proofErr w:type="spellEnd"/>
            <w:r>
              <w:t>, chaos deterministyczny</w:t>
            </w:r>
          </w:p>
        </w:tc>
      </w:tr>
      <w:tr w:rsidR="00070721" w:rsidRPr="009C54AE" w:rsidTr="00923D7D">
        <w:tc>
          <w:tcPr>
            <w:tcW w:w="9639" w:type="dxa"/>
          </w:tcPr>
          <w:p w:rsidR="00070721" w:rsidRPr="001F5983" w:rsidRDefault="00070721" w:rsidP="00070721">
            <w:pPr>
              <w:pStyle w:val="Akapitzlist"/>
              <w:spacing w:after="0"/>
              <w:ind w:left="0"/>
            </w:pPr>
            <w:r>
              <w:t>Natura i geneza życia</w:t>
            </w:r>
          </w:p>
        </w:tc>
      </w:tr>
      <w:tr w:rsidR="00070721" w:rsidRPr="009C54AE" w:rsidTr="00923D7D">
        <w:tc>
          <w:tcPr>
            <w:tcW w:w="9639" w:type="dxa"/>
          </w:tcPr>
          <w:p w:rsidR="00070721" w:rsidRDefault="00070721" w:rsidP="00070721">
            <w:pPr>
              <w:pStyle w:val="Akapitzlist"/>
              <w:spacing w:after="0"/>
              <w:ind w:left="0"/>
            </w:pPr>
            <w:r>
              <w:t>Filozoficzne aspekty teorii ewolucji</w:t>
            </w:r>
          </w:p>
        </w:tc>
      </w:tr>
    </w:tbl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070721" w:rsidRPr="009C54AE" w:rsidTr="00923D7D">
        <w:tc>
          <w:tcPr>
            <w:tcW w:w="9639" w:type="dxa"/>
          </w:tcPr>
          <w:p w:rsidR="00070721" w:rsidRPr="00AF4A52" w:rsidRDefault="00070721" w:rsidP="00070721">
            <w:pPr>
              <w:pStyle w:val="Akapitzlist"/>
              <w:spacing w:after="0" w:line="240" w:lineRule="auto"/>
              <w:ind w:left="708" w:hanging="708"/>
            </w:pPr>
            <w:r>
              <w:t>Przestrzeń i czas jako kategorie przyrodnicze</w:t>
            </w:r>
          </w:p>
        </w:tc>
      </w:tr>
      <w:tr w:rsidR="00070721" w:rsidRPr="009C54AE" w:rsidTr="00923D7D">
        <w:tc>
          <w:tcPr>
            <w:tcW w:w="9639" w:type="dxa"/>
          </w:tcPr>
          <w:p w:rsidR="00070721" w:rsidRPr="00AF4A52" w:rsidRDefault="00070721" w:rsidP="00070721">
            <w:pPr>
              <w:pStyle w:val="Akapitzlist"/>
              <w:spacing w:after="0" w:line="240" w:lineRule="auto"/>
              <w:ind w:left="0"/>
            </w:pPr>
            <w:proofErr w:type="spellStart"/>
            <w:r>
              <w:t>Abolutystyczne</w:t>
            </w:r>
            <w:proofErr w:type="spellEnd"/>
            <w:r>
              <w:t xml:space="preserve"> i relatywistyczne koncepcje czasoprzestrzeni</w:t>
            </w:r>
          </w:p>
        </w:tc>
      </w:tr>
      <w:tr w:rsidR="00070721" w:rsidRPr="009C54AE" w:rsidTr="00923D7D">
        <w:tc>
          <w:tcPr>
            <w:tcW w:w="9639" w:type="dxa"/>
          </w:tcPr>
          <w:p w:rsidR="00070721" w:rsidRDefault="00070721" w:rsidP="00070721">
            <w:pPr>
              <w:pStyle w:val="Akapitzlist"/>
              <w:spacing w:after="0" w:line="240" w:lineRule="auto"/>
              <w:ind w:left="0"/>
            </w:pPr>
            <w:r>
              <w:t xml:space="preserve">Redukcjonizm, </w:t>
            </w:r>
            <w:proofErr w:type="spellStart"/>
            <w:r>
              <w:t>antyredukcjonizm</w:t>
            </w:r>
            <w:proofErr w:type="spellEnd"/>
            <w:r>
              <w:t>, emergentyzm</w:t>
            </w:r>
          </w:p>
        </w:tc>
      </w:tr>
      <w:tr w:rsidR="00070721" w:rsidRPr="009C54AE" w:rsidTr="00923D7D">
        <w:tc>
          <w:tcPr>
            <w:tcW w:w="9639" w:type="dxa"/>
          </w:tcPr>
          <w:p w:rsidR="00070721" w:rsidRPr="00AF4A52" w:rsidRDefault="00070721" w:rsidP="00070721">
            <w:pPr>
              <w:pStyle w:val="Akapitzlist"/>
              <w:spacing w:after="0" w:line="240" w:lineRule="auto"/>
              <w:ind w:left="0"/>
            </w:pPr>
            <w:r>
              <w:t>Determinizm, indeterminizm, chaos deterministyczny</w:t>
            </w:r>
          </w:p>
        </w:tc>
      </w:tr>
      <w:tr w:rsidR="00070721" w:rsidRPr="009C54AE" w:rsidTr="00923D7D">
        <w:tc>
          <w:tcPr>
            <w:tcW w:w="9639" w:type="dxa"/>
          </w:tcPr>
          <w:p w:rsidR="00070721" w:rsidRPr="00AF4A52" w:rsidRDefault="00070721" w:rsidP="00070721">
            <w:pPr>
              <w:pStyle w:val="Akapitzlist"/>
              <w:spacing w:after="0" w:line="240" w:lineRule="auto"/>
              <w:ind w:left="0"/>
            </w:pPr>
            <w:r>
              <w:t>Gatunek jako podstawowa kategoria przyrodnicza</w:t>
            </w:r>
          </w:p>
        </w:tc>
      </w:tr>
      <w:tr w:rsidR="00070721" w:rsidRPr="009C54AE" w:rsidTr="00923D7D">
        <w:tc>
          <w:tcPr>
            <w:tcW w:w="9639" w:type="dxa"/>
          </w:tcPr>
          <w:p w:rsidR="00070721" w:rsidRPr="00AF4A52" w:rsidRDefault="00070721" w:rsidP="00070721">
            <w:pPr>
              <w:pStyle w:val="Akapitzlist"/>
              <w:spacing w:after="0" w:line="240" w:lineRule="auto"/>
              <w:ind w:left="0"/>
            </w:pPr>
            <w:r>
              <w:t>Filozoficzne aspekty teorii ewolucji</w:t>
            </w:r>
          </w:p>
        </w:tc>
      </w:tr>
      <w:tr w:rsidR="00070721" w:rsidRPr="009C54AE" w:rsidTr="00923D7D">
        <w:tc>
          <w:tcPr>
            <w:tcW w:w="9639" w:type="dxa"/>
          </w:tcPr>
          <w:p w:rsidR="00070721" w:rsidRDefault="00070721" w:rsidP="00070721">
            <w:pPr>
              <w:pStyle w:val="Akapitzlist"/>
              <w:spacing w:after="0" w:line="240" w:lineRule="auto"/>
              <w:ind w:left="0"/>
            </w:pPr>
            <w:r>
              <w:t>Analiza teorii inteligentnego projektu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E21E7D" w:rsidRPr="00153C41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153C41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153C41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153C41">
        <w:rPr>
          <w:rFonts w:ascii="Corbel" w:hAnsi="Corbel"/>
          <w:sz w:val="20"/>
          <w:szCs w:val="20"/>
        </w:rPr>
        <w:t>.:</w:t>
      </w:r>
      <w:r w:rsidR="00923D7D" w:rsidRPr="00153C41">
        <w:rPr>
          <w:rFonts w:ascii="Corbel" w:hAnsi="Corbel"/>
          <w:sz w:val="20"/>
          <w:szCs w:val="20"/>
        </w:rPr>
        <w:t xml:space="preserve"> </w:t>
      </w:r>
    </w:p>
    <w:p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z w:val="20"/>
          <w:szCs w:val="20"/>
        </w:rPr>
        <w:t xml:space="preserve"> 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tekstów z dyskusją,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(projekt badawczy, wdrożeniowy, praktyczny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:rsidR="0085747A" w:rsidRP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  <w:r w:rsidR="00BF2C41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070721" w:rsidRDefault="00070721" w:rsidP="00070721">
      <w:pPr>
        <w:pStyle w:val="Punktygwne"/>
        <w:spacing w:before="0" w:after="0"/>
        <w:rPr>
          <w:b w:val="0"/>
          <w:smallCaps w:val="0"/>
          <w:sz w:val="22"/>
        </w:rPr>
      </w:pPr>
      <w:r>
        <w:rPr>
          <w:b w:val="0"/>
          <w:smallCaps w:val="0"/>
          <w:sz w:val="22"/>
        </w:rPr>
        <w:t>Wykład: wykład problemowy z prezentacją multimedialną</w:t>
      </w:r>
    </w:p>
    <w:p w:rsidR="00070721" w:rsidRDefault="00070721" w:rsidP="00070721">
      <w:pPr>
        <w:pStyle w:val="Punktygwne"/>
        <w:spacing w:before="0" w:after="0"/>
        <w:rPr>
          <w:b w:val="0"/>
          <w:smallCaps w:val="0"/>
          <w:sz w:val="22"/>
        </w:rPr>
      </w:pPr>
      <w:r>
        <w:rPr>
          <w:b w:val="0"/>
          <w:smallCaps w:val="0"/>
          <w:sz w:val="22"/>
        </w:rPr>
        <w:t>Ćwiczenia: dyskusja, analiza tekstu, zadania</w:t>
      </w: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:rsidTr="00C05F44">
        <w:tc>
          <w:tcPr>
            <w:tcW w:w="1985" w:type="dxa"/>
            <w:vAlign w:val="center"/>
          </w:tcPr>
          <w:p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070721" w:rsidRPr="009C54AE" w:rsidTr="00C05F44">
        <w:tc>
          <w:tcPr>
            <w:tcW w:w="1985" w:type="dxa"/>
          </w:tcPr>
          <w:p w:rsidR="00070721" w:rsidRPr="009C54AE" w:rsidRDefault="00070721" w:rsidP="0007072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:rsidR="00070721" w:rsidRPr="00901370" w:rsidRDefault="00070721" w:rsidP="00070721">
            <w:pPr>
              <w:pStyle w:val="Punktygwne"/>
              <w:spacing w:before="0" w:after="0"/>
              <w:rPr>
                <w:b w:val="0"/>
                <w:sz w:val="22"/>
              </w:rPr>
            </w:pPr>
            <w:r w:rsidRPr="00901370">
              <w:rPr>
                <w:b w:val="0"/>
                <w:sz w:val="22"/>
              </w:rPr>
              <w:t>obserwacja w trakcie zajęć</w:t>
            </w:r>
          </w:p>
        </w:tc>
        <w:tc>
          <w:tcPr>
            <w:tcW w:w="2126" w:type="dxa"/>
          </w:tcPr>
          <w:p w:rsidR="00070721" w:rsidRPr="005E6E85" w:rsidRDefault="00070721" w:rsidP="00070721">
            <w:pPr>
              <w:pStyle w:val="Punktygwne"/>
              <w:spacing w:before="0" w:after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w, ćw.</w:t>
            </w:r>
          </w:p>
        </w:tc>
      </w:tr>
      <w:tr w:rsidR="00070721" w:rsidRPr="009C54AE" w:rsidTr="00C05F44">
        <w:tc>
          <w:tcPr>
            <w:tcW w:w="1985" w:type="dxa"/>
          </w:tcPr>
          <w:p w:rsidR="00070721" w:rsidRPr="009C54AE" w:rsidRDefault="00070721" w:rsidP="0007072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:rsidR="00070721" w:rsidRPr="00B06142" w:rsidRDefault="00070721" w:rsidP="00070721">
            <w:pPr>
              <w:pStyle w:val="Punktygwne"/>
              <w:spacing w:before="0" w:after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obserwacja w trakcie zajęć</w:t>
            </w:r>
          </w:p>
        </w:tc>
        <w:tc>
          <w:tcPr>
            <w:tcW w:w="2126" w:type="dxa"/>
          </w:tcPr>
          <w:p w:rsidR="00070721" w:rsidRPr="005E6E85" w:rsidRDefault="00070721" w:rsidP="00070721">
            <w:pPr>
              <w:pStyle w:val="Punktygwne"/>
              <w:spacing w:before="0" w:after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w, ćw.</w:t>
            </w:r>
          </w:p>
        </w:tc>
      </w:tr>
      <w:tr w:rsidR="00070721" w:rsidRPr="009C54AE" w:rsidTr="00C05F44">
        <w:tc>
          <w:tcPr>
            <w:tcW w:w="1985" w:type="dxa"/>
          </w:tcPr>
          <w:p w:rsidR="00070721" w:rsidRPr="009C54AE" w:rsidRDefault="00070721" w:rsidP="0007072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:rsidR="00070721" w:rsidRPr="00B06142" w:rsidRDefault="00070721" w:rsidP="00070721">
            <w:pPr>
              <w:pStyle w:val="Punktygwne"/>
              <w:spacing w:before="0" w:after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zadania sprawdzające</w:t>
            </w:r>
          </w:p>
        </w:tc>
        <w:tc>
          <w:tcPr>
            <w:tcW w:w="2126" w:type="dxa"/>
          </w:tcPr>
          <w:p w:rsidR="00070721" w:rsidRPr="005E6E85" w:rsidRDefault="00070721" w:rsidP="00070721">
            <w:pPr>
              <w:pStyle w:val="Punktygwne"/>
              <w:spacing w:before="0" w:after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ćw.</w:t>
            </w:r>
          </w:p>
        </w:tc>
      </w:tr>
    </w:tbl>
    <w:p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:rsidTr="00923D7D">
        <w:tc>
          <w:tcPr>
            <w:tcW w:w="9670" w:type="dxa"/>
          </w:tcPr>
          <w:p w:rsidR="00070721" w:rsidRDefault="00070721" w:rsidP="00070721">
            <w:pPr>
              <w:spacing w:after="0"/>
            </w:pPr>
            <w:r>
              <w:t>Przedmiot kończy się zaliczeniem na ocenę.</w:t>
            </w:r>
          </w:p>
          <w:p w:rsidR="00070721" w:rsidRDefault="00070721" w:rsidP="00070721">
            <w:pPr>
              <w:spacing w:after="0"/>
            </w:pPr>
            <w:r>
              <w:t xml:space="preserve"> </w:t>
            </w:r>
            <w:r w:rsidRPr="00790A43">
              <w:t>Wiedza i umiejętności każdego studenta oce</w:t>
            </w:r>
            <w:r>
              <w:t>niane są w skali np. 0-100 pkt.</w:t>
            </w:r>
          </w:p>
          <w:p w:rsidR="00070721" w:rsidRPr="00790A43" w:rsidRDefault="00070721" w:rsidP="00070721">
            <w:pPr>
              <w:spacing w:after="0"/>
            </w:pPr>
            <w:r>
              <w:t>Przy ocenianiu stosuje się następującą skalę</w:t>
            </w:r>
            <w:r w:rsidRPr="00790A43">
              <w:t>:</w:t>
            </w:r>
          </w:p>
          <w:p w:rsidR="00070721" w:rsidRPr="00790A43" w:rsidRDefault="00070721" w:rsidP="00070721">
            <w:pPr>
              <w:spacing w:after="0"/>
            </w:pPr>
            <w:r w:rsidRPr="00790A43">
              <w:t>a) 91 – 100%bardzo dobry (5.0);</w:t>
            </w:r>
          </w:p>
          <w:p w:rsidR="00070721" w:rsidRPr="00790A43" w:rsidRDefault="00070721" w:rsidP="00070721">
            <w:pPr>
              <w:spacing w:after="0"/>
            </w:pPr>
            <w:r w:rsidRPr="00790A43">
              <w:t>b) 81 – 90% plus dobry (4.5);</w:t>
            </w:r>
          </w:p>
          <w:p w:rsidR="00070721" w:rsidRPr="00790A43" w:rsidRDefault="00070721" w:rsidP="00070721">
            <w:pPr>
              <w:spacing w:after="0"/>
            </w:pPr>
            <w:r w:rsidRPr="00790A43">
              <w:t>c) 71 – 80% dobry (4.0);</w:t>
            </w:r>
          </w:p>
          <w:p w:rsidR="00070721" w:rsidRPr="00790A43" w:rsidRDefault="00070721" w:rsidP="00070721">
            <w:pPr>
              <w:spacing w:after="0"/>
            </w:pPr>
            <w:r w:rsidRPr="00790A43">
              <w:t>d) 61 – 70% plus dostateczny (3.5);</w:t>
            </w:r>
          </w:p>
          <w:p w:rsidR="00070721" w:rsidRPr="00790A43" w:rsidRDefault="00070721" w:rsidP="00070721">
            <w:pPr>
              <w:spacing w:after="0"/>
            </w:pPr>
            <w:r w:rsidRPr="00790A43">
              <w:t>e) 50 – 60% dostateczny (3.0);</w:t>
            </w:r>
          </w:p>
          <w:p w:rsidR="00070721" w:rsidRDefault="00070721" w:rsidP="00070721">
            <w:pPr>
              <w:spacing w:after="0"/>
            </w:pPr>
            <w:r w:rsidRPr="00790A43">
              <w:t>f) poniżej 50%niedostateczny (2.0).</w:t>
            </w:r>
          </w:p>
          <w:p w:rsidR="0085747A" w:rsidRPr="009C54AE" w:rsidRDefault="00070721" w:rsidP="0007072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70721">
              <w:rPr>
                <w:b w:val="0"/>
                <w:bCs/>
              </w:rPr>
              <w:t>Warunkiem przystąpienia do zaliczenia jest przygotowanie pracy pisemnej</w:t>
            </w:r>
            <w:r>
              <w:rPr>
                <w:b w:val="0"/>
                <w:bCs/>
              </w:rPr>
              <w:t xml:space="preserve"> związanie z tematyką zajęć. 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1"/>
        <w:gridCol w:w="4619"/>
      </w:tblGrid>
      <w:tr w:rsidR="0085747A" w:rsidRPr="009C54AE" w:rsidTr="003E1941">
        <w:tc>
          <w:tcPr>
            <w:tcW w:w="4962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C61DC5" w:rsidP="009C133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:rsidR="0085747A" w:rsidRPr="009C54AE" w:rsidRDefault="0007072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9C54AE" w:rsidTr="00923D7D">
        <w:tc>
          <w:tcPr>
            <w:tcW w:w="4962" w:type="dxa"/>
          </w:tcPr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:rsidR="00C61DC5" w:rsidRPr="009C54AE" w:rsidRDefault="0007072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61DC5" w:rsidRPr="009C54AE" w:rsidTr="00923D7D">
        <w:tc>
          <w:tcPr>
            <w:tcW w:w="4962" w:type="dxa"/>
          </w:tcPr>
          <w:p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:rsidR="00C61DC5" w:rsidRPr="009C54AE" w:rsidRDefault="0007072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55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9C54AE" w:rsidRDefault="0007072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90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9C54AE" w:rsidRDefault="0007072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:rsidTr="0071620A">
        <w:trPr>
          <w:trHeight w:val="397"/>
        </w:trPr>
        <w:tc>
          <w:tcPr>
            <w:tcW w:w="7513" w:type="dxa"/>
          </w:tcPr>
          <w:p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070721" w:rsidRPr="00070721" w:rsidRDefault="00070721" w:rsidP="00070721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7072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M. Heller, Filozofia przyrody.</w:t>
            </w:r>
          </w:p>
          <w:p w:rsidR="00070721" w:rsidRPr="00070721" w:rsidRDefault="00070721" w:rsidP="00070721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7072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M. Heller, Filozofia i wszechświat.</w:t>
            </w:r>
          </w:p>
          <w:p w:rsidR="00070721" w:rsidRDefault="00070721" w:rsidP="00070721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7072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A. Łukasik, Atom. Od filozofii greckiej do nauki współczesnej.</w:t>
            </w:r>
          </w:p>
          <w:p w:rsidR="00070721" w:rsidRPr="00070721" w:rsidRDefault="00070721" w:rsidP="00070721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  <w:p w:rsidR="00070721" w:rsidRPr="009C54AE" w:rsidRDefault="00070721" w:rsidP="0007072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7072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R. </w:t>
            </w:r>
            <w:proofErr w:type="spellStart"/>
            <w:r w:rsidRPr="0007072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Penrose</w:t>
            </w:r>
            <w:proofErr w:type="spellEnd"/>
            <w:r w:rsidRPr="0007072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Droga do Rzeczywistości.</w:t>
            </w:r>
          </w:p>
        </w:tc>
      </w:tr>
      <w:tr w:rsidR="0085747A" w:rsidRPr="009C54AE" w:rsidTr="0071620A">
        <w:trPr>
          <w:trHeight w:val="397"/>
        </w:trPr>
        <w:tc>
          <w:tcPr>
            <w:tcW w:w="7513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Literatura uzupełniająca: 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31E16" w:rsidRDefault="00631E16" w:rsidP="00C16ABF">
      <w:pPr>
        <w:spacing w:after="0" w:line="240" w:lineRule="auto"/>
      </w:pPr>
      <w:r>
        <w:separator/>
      </w:r>
    </w:p>
  </w:endnote>
  <w:endnote w:type="continuationSeparator" w:id="0">
    <w:p w:rsidR="00631E16" w:rsidRDefault="00631E16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31E16" w:rsidRDefault="00631E16" w:rsidP="00C16ABF">
      <w:pPr>
        <w:spacing w:after="0" w:line="240" w:lineRule="auto"/>
      </w:pPr>
      <w:r>
        <w:separator/>
      </w:r>
    </w:p>
  </w:footnote>
  <w:footnote w:type="continuationSeparator" w:id="0">
    <w:p w:rsidR="00631E16" w:rsidRDefault="00631E16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721"/>
    <w:rsid w:val="00070ED6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92F37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5775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38C0"/>
    <w:rsid w:val="00414E3C"/>
    <w:rsid w:val="0042244A"/>
    <w:rsid w:val="0042745A"/>
    <w:rsid w:val="00431D5C"/>
    <w:rsid w:val="004362C6"/>
    <w:rsid w:val="00437FA2"/>
    <w:rsid w:val="00445970"/>
    <w:rsid w:val="0045729E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F1551"/>
    <w:rsid w:val="004F55A3"/>
    <w:rsid w:val="0050496F"/>
    <w:rsid w:val="00513B6F"/>
    <w:rsid w:val="00517C63"/>
    <w:rsid w:val="005363C4"/>
    <w:rsid w:val="00536BDE"/>
    <w:rsid w:val="00543ACC"/>
    <w:rsid w:val="0056696D"/>
    <w:rsid w:val="00571C03"/>
    <w:rsid w:val="0059484D"/>
    <w:rsid w:val="005A0855"/>
    <w:rsid w:val="005A3196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31E16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E1AA2"/>
    <w:rsid w:val="007F1652"/>
    <w:rsid w:val="007F4155"/>
    <w:rsid w:val="0081554D"/>
    <w:rsid w:val="0081707E"/>
    <w:rsid w:val="008449B3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C6975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97F14"/>
    <w:rsid w:val="009A78D9"/>
    <w:rsid w:val="009C1331"/>
    <w:rsid w:val="009C3E31"/>
    <w:rsid w:val="009C54AE"/>
    <w:rsid w:val="009C788E"/>
    <w:rsid w:val="009E3B41"/>
    <w:rsid w:val="009E7536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03F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7066B"/>
    <w:rsid w:val="00F83B28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2004C9"/>
  <w15:docId w15:val="{395488A6-656B-4869-AC3C-D0EF400C1D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8C8286-4000-4236-A70A-7A7A1C63C3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0</TotalTime>
  <Pages>1</Pages>
  <Words>944</Words>
  <Characters>5666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Użytkownik systemu Windows</cp:lastModifiedBy>
  <cp:revision>4</cp:revision>
  <cp:lastPrinted>2022-12-08T11:10:00Z</cp:lastPrinted>
  <dcterms:created xsi:type="dcterms:W3CDTF">2022-12-08T11:10:00Z</dcterms:created>
  <dcterms:modified xsi:type="dcterms:W3CDTF">2024-08-13T08:36:00Z</dcterms:modified>
</cp:coreProperties>
</file>